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260FB" w14:textId="77777777" w:rsidR="00FA3EF7" w:rsidRPr="00E201FD" w:rsidRDefault="00FA3EF7" w:rsidP="00FA3EF7">
      <w:pPr>
        <w:spacing w:after="0" w:line="240" w:lineRule="auto"/>
        <w:rPr>
          <w:rFonts w:asciiTheme="majorHAnsi" w:hAnsiTheme="majorHAnsi"/>
          <w:b/>
          <w:sz w:val="26"/>
          <w:szCs w:val="26"/>
          <w:lang w:val="sr-Cyrl-RS"/>
        </w:rPr>
      </w:pPr>
    </w:p>
    <w:p w14:paraId="55330550" w14:textId="77777777" w:rsidR="007B429A" w:rsidRDefault="007B429A" w:rsidP="007B429A">
      <w:pPr>
        <w:pStyle w:val="Bezrazmaka"/>
        <w:spacing w:before="240"/>
        <w:rPr>
          <w:rFonts w:ascii="Cambria" w:hAnsi="Cambria" w:cs="Cambria"/>
          <w:lang w:val="sr-Cyrl-RS"/>
        </w:rPr>
      </w:pPr>
      <w:r>
        <w:rPr>
          <w:rFonts w:ascii="Cambria" w:hAnsi="Cambria" w:cs="Cambria"/>
          <w:lang w:val="sr-Cyrl-CS"/>
        </w:rPr>
        <w:t>Број:</w:t>
      </w:r>
      <w:r>
        <w:rPr>
          <w:rFonts w:ascii="Cambria" w:hAnsi="Cambria" w:cs="Cambria"/>
          <w:lang w:val="sr-Latn-CS"/>
        </w:rPr>
        <w:t xml:space="preserve"> 02-0147-194/26</w:t>
      </w:r>
    </w:p>
    <w:p w14:paraId="215FBBC2" w14:textId="77777777" w:rsidR="007B429A" w:rsidRDefault="007B429A" w:rsidP="007B429A">
      <w:pPr>
        <w:pStyle w:val="Bezrazmaka"/>
        <w:rPr>
          <w:rFonts w:ascii="Cambria" w:hAnsi="Cambria" w:cs="Cambria"/>
          <w:lang w:val="sr-Latn-RS"/>
        </w:rPr>
      </w:pPr>
      <w:r>
        <w:rPr>
          <w:rFonts w:ascii="Cambria" w:hAnsi="Cambria" w:cs="Cambria"/>
          <w:lang w:val="sr-Cyrl-CS"/>
        </w:rPr>
        <w:t>Датум: 14.10</w:t>
      </w:r>
      <w:r>
        <w:rPr>
          <w:rFonts w:ascii="Cambria" w:hAnsi="Cambria" w:cs="Cambria"/>
          <w:lang w:val="sr-Cyrl-BA"/>
        </w:rPr>
        <w:t xml:space="preserve">.2026. године </w:t>
      </w:r>
    </w:p>
    <w:p w14:paraId="70B2D851" w14:textId="77777777" w:rsidR="007B429A" w:rsidRDefault="007B429A" w:rsidP="007B429A">
      <w:pPr>
        <w:pStyle w:val="Bezrazmaka"/>
        <w:rPr>
          <w:rFonts w:ascii="Cambria" w:hAnsi="Cambria" w:cs="Cambria"/>
          <w:lang w:val="sr-Latn-RS"/>
        </w:rPr>
      </w:pPr>
    </w:p>
    <w:p w14:paraId="18218946" w14:textId="77777777" w:rsidR="007B429A" w:rsidRDefault="007B429A" w:rsidP="007B429A">
      <w:pPr>
        <w:jc w:val="both"/>
        <w:rPr>
          <w:b/>
          <w:bCs/>
        </w:rPr>
      </w:pPr>
      <w:r>
        <w:t xml:space="preserve">На основу члана 59. Закона о локалној самоуправи („Службени гласник Републике Српске'', број: 97/16 и 36/19, </w:t>
      </w:r>
      <w:r>
        <w:rPr>
          <w:rFonts w:cs="Calibri"/>
          <w:lang w:val="sr-Cyrl-BA"/>
        </w:rPr>
        <w:t>61/21, 100/25 и 114/25</w:t>
      </w:r>
      <w:r>
        <w:t>), члана 67. Статута Општине Соколац („Службени гласник Републике Српске'', број: 17/17 и 33/17)  и Одлуке број: 02-023-2 од 15.01.2014.године, којом се утврђују критеријуми, услови и начин утврђивања статуса удружења од интереса за Општину Соколац, Hачелник расписује</w:t>
      </w:r>
    </w:p>
    <w:p w14:paraId="599C00FE" w14:textId="77777777" w:rsidR="007B429A" w:rsidRDefault="007B429A" w:rsidP="007B429A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ЈАВНИ КОНКУРС</w:t>
      </w:r>
    </w:p>
    <w:p w14:paraId="50DF03D0" w14:textId="77777777" w:rsidR="007B429A" w:rsidRDefault="007B429A" w:rsidP="007B429A">
      <w:pPr>
        <w:spacing w:after="0" w:line="240" w:lineRule="auto"/>
        <w:jc w:val="center"/>
        <w:rPr>
          <w:b/>
          <w:bCs/>
          <w:sz w:val="24"/>
          <w:szCs w:val="24"/>
          <w:lang w:val="sr-Cyrl-BA"/>
        </w:rPr>
      </w:pPr>
      <w:r>
        <w:rPr>
          <w:b/>
          <w:bCs/>
          <w:sz w:val="24"/>
          <w:szCs w:val="24"/>
        </w:rPr>
        <w:t>за утврђивање статуса Удружења од  локалног интереса за  Општину Соколац</w:t>
      </w:r>
    </w:p>
    <w:p w14:paraId="16A21FDA" w14:textId="77777777" w:rsidR="007B429A" w:rsidRDefault="007B429A" w:rsidP="007B429A">
      <w:pPr>
        <w:spacing w:after="0" w:line="240" w:lineRule="auto"/>
        <w:jc w:val="center"/>
        <w:rPr>
          <w:b/>
          <w:bCs/>
          <w:lang w:val="sr-Cyrl-BA"/>
        </w:rPr>
      </w:pPr>
    </w:p>
    <w:p w14:paraId="64ACA724" w14:textId="77777777" w:rsidR="007B429A" w:rsidRDefault="007B429A" w:rsidP="007B429A">
      <w:pPr>
        <w:jc w:val="center"/>
        <w:rPr>
          <w:b/>
          <w:bCs/>
        </w:rPr>
      </w:pPr>
      <w:r>
        <w:rPr>
          <w:b/>
          <w:bCs/>
        </w:rPr>
        <w:t>I</w:t>
      </w:r>
    </w:p>
    <w:p w14:paraId="4E94EBB7" w14:textId="77777777" w:rsidR="007B429A" w:rsidRDefault="007B429A" w:rsidP="007B429A">
      <w:pPr>
        <w:jc w:val="both"/>
      </w:pPr>
      <w:r>
        <w:t>Предмет Јавног конкурса је  утврђивање статуса Удружења од  локалног интереса за  Општину Соколац.</w:t>
      </w:r>
    </w:p>
    <w:p w14:paraId="4223AAF0" w14:textId="77777777" w:rsidR="007B429A" w:rsidRDefault="007B429A" w:rsidP="007B429A">
      <w:r>
        <w:t>ПОСТУПАК УТВРЂИВАЊА СТАТУСА УДРУЖЕЊА ОД ИНТЕРЕСА ЗА ОПШТИНУ СОКОЛАЦ</w:t>
      </w:r>
    </w:p>
    <w:p w14:paraId="6D61A2C2" w14:textId="77777777" w:rsidR="007B429A" w:rsidRDefault="007B429A" w:rsidP="007B429A">
      <w:pPr>
        <w:jc w:val="center"/>
        <w:rPr>
          <w:b/>
          <w:bCs/>
        </w:rPr>
      </w:pPr>
      <w:r>
        <w:rPr>
          <w:b/>
          <w:bCs/>
        </w:rPr>
        <w:t>I I</w:t>
      </w:r>
    </w:p>
    <w:p w14:paraId="55ADEA0E" w14:textId="77777777" w:rsidR="007B429A" w:rsidRDefault="007B429A" w:rsidP="007B429A">
      <w:pPr>
        <w:jc w:val="both"/>
      </w:pPr>
      <w:r>
        <w:t>Статус удружења од интереса за Општину Соколац утврђује Начелник Општине а на основу ранг листе и приједлога који сачињава Комисија за спровођење јавног конкурса.</w:t>
      </w:r>
    </w:p>
    <w:p w14:paraId="0BF9056A" w14:textId="77777777" w:rsidR="007B429A" w:rsidRDefault="007B429A" w:rsidP="007B429A">
      <w:pPr>
        <w:jc w:val="both"/>
      </w:pPr>
      <w:r>
        <w:t>Удружење може стећи статус од интереса за Општину ако његово дјеловање превазилази интересе његових чланова и ако је намјењено задовољавању потреба локалне заједнице и то у сљедећем: помоћ сиромашним социјално угроженим и вишечланим породицама, помоћ инвалидима, дјеци, омладини, старијим особама, здравства, науке, заштите животне средине, цивилног друштва, ратних ветерана, породица погинулих бораца и несталих цивила, људских права, права мањина, толеранције, културе, вјерских слобода, удружења потрошача и других области од интереса за локалну заједницу.</w:t>
      </w:r>
    </w:p>
    <w:p w14:paraId="6B515D51" w14:textId="77777777" w:rsidR="007B429A" w:rsidRDefault="007B429A" w:rsidP="007B429A">
      <w:pPr>
        <w:jc w:val="center"/>
        <w:rPr>
          <w:b/>
          <w:bCs/>
        </w:rPr>
      </w:pPr>
      <w:r>
        <w:rPr>
          <w:b/>
          <w:bCs/>
        </w:rPr>
        <w:t>I I I</w:t>
      </w:r>
    </w:p>
    <w:p w14:paraId="2B75D3E7" w14:textId="77777777" w:rsidR="007B429A" w:rsidRDefault="007B429A" w:rsidP="007B429A">
      <w:pPr>
        <w:jc w:val="both"/>
      </w:pPr>
      <w:r>
        <w:t>Јавни конкурс за утврђивање статуса Удружења од  локалног интереса за  Општину објављује се на интернет страници Општине</w:t>
      </w:r>
      <w:r>
        <w:rPr>
          <w:lang w:val="sr-Cyrl-BA"/>
        </w:rPr>
        <w:t xml:space="preserve"> и</w:t>
      </w:r>
      <w:r>
        <w:t xml:space="preserve"> огласној табли. Конкурс остаје отворен 15/петнаест/дана од дана објављивања. </w:t>
      </w:r>
    </w:p>
    <w:p w14:paraId="624F18E9" w14:textId="77777777" w:rsidR="007B429A" w:rsidRDefault="007B429A" w:rsidP="007B429A">
      <w:pPr>
        <w:jc w:val="center"/>
        <w:rPr>
          <w:b/>
          <w:bCs/>
        </w:rPr>
      </w:pPr>
      <w:r>
        <w:rPr>
          <w:b/>
          <w:bCs/>
        </w:rPr>
        <w:t>IV</w:t>
      </w:r>
    </w:p>
    <w:p w14:paraId="0F7B943D" w14:textId="77777777" w:rsidR="007B429A" w:rsidRDefault="007B429A" w:rsidP="007B429A">
      <w:pPr>
        <w:rPr>
          <w:lang w:val="sr-Cyrl-BA"/>
        </w:rPr>
      </w:pPr>
      <w:r>
        <w:t>Уз пријаву на јавни конкурс, заинтересована удружења треба да доставе:</w:t>
      </w:r>
    </w:p>
    <w:p w14:paraId="12F2A9BA" w14:textId="77777777" w:rsidR="007B429A" w:rsidRDefault="007B429A" w:rsidP="007B429A">
      <w:pPr>
        <w:spacing w:after="0"/>
        <w:jc w:val="both"/>
      </w:pPr>
      <w:r>
        <w:t>• Доказ о регистрацији удружења (копија Рјешења о упису у регистар удружења код Основног суда у Сокоцу);</w:t>
      </w:r>
    </w:p>
    <w:p w14:paraId="0265F594" w14:textId="77777777" w:rsidR="007B429A" w:rsidRDefault="007B429A" w:rsidP="007B429A">
      <w:pPr>
        <w:spacing w:after="0"/>
      </w:pPr>
      <w:r>
        <w:t>• Статут удружења;</w:t>
      </w:r>
    </w:p>
    <w:p w14:paraId="1C8ADA4D" w14:textId="77777777" w:rsidR="007B429A" w:rsidRDefault="007B429A" w:rsidP="007B429A">
      <w:pPr>
        <w:spacing w:after="0"/>
        <w:jc w:val="both"/>
      </w:pPr>
      <w:r>
        <w:lastRenderedPageBreak/>
        <w:t>• Број регистрованих чланова удружења овјерен од стране овлаштеног лица у удружењу (Списак чланова удружења);</w:t>
      </w:r>
    </w:p>
    <w:p w14:paraId="15E583E9" w14:textId="77777777" w:rsidR="007B429A" w:rsidRDefault="007B429A" w:rsidP="007B429A">
      <w:pPr>
        <w:spacing w:after="0"/>
        <w:jc w:val="both"/>
      </w:pPr>
      <w:r>
        <w:t>• Доказ о постојању техничких, материјалних и људских ресурса за остваривање циљева удружења, утврђених Статутом (образложење од стране предсједника удружења);</w:t>
      </w:r>
    </w:p>
    <w:p w14:paraId="21023426" w14:textId="77777777" w:rsidR="007B429A" w:rsidRDefault="007B429A" w:rsidP="007B429A">
      <w:pPr>
        <w:spacing w:after="0"/>
        <w:jc w:val="both"/>
      </w:pPr>
      <w:r>
        <w:t>• Програм рада удружења за период од једне или двије године, усвојен од стране овлаштеног органа удружења;</w:t>
      </w:r>
    </w:p>
    <w:p w14:paraId="6C97599D" w14:textId="77777777" w:rsidR="007B429A" w:rsidRDefault="007B429A" w:rsidP="007B429A">
      <w:pPr>
        <w:spacing w:after="0"/>
        <w:jc w:val="both"/>
      </w:pPr>
      <w:r>
        <w:t>• Извјештај о раду са финансијским извјештајем за годину која претходи у години у којој се подноси захтјев, усвојен од стране овлаштеног органа управљања.</w:t>
      </w:r>
    </w:p>
    <w:p w14:paraId="0555C4A4" w14:textId="77777777" w:rsidR="007B429A" w:rsidRDefault="007B429A" w:rsidP="007B429A">
      <w:pPr>
        <w:spacing w:after="0"/>
      </w:pPr>
    </w:p>
    <w:p w14:paraId="46656A92" w14:textId="77777777" w:rsidR="007B429A" w:rsidRDefault="007B429A" w:rsidP="007B429A">
      <w:pPr>
        <w:jc w:val="center"/>
        <w:rPr>
          <w:b/>
          <w:bCs/>
        </w:rPr>
      </w:pPr>
      <w:r>
        <w:rPr>
          <w:b/>
          <w:bCs/>
        </w:rPr>
        <w:t>V</w:t>
      </w:r>
    </w:p>
    <w:p w14:paraId="3BB63636" w14:textId="77777777" w:rsidR="007B429A" w:rsidRDefault="007B429A" w:rsidP="007B429A">
      <w:pPr>
        <w:jc w:val="both"/>
      </w:pPr>
      <w:r>
        <w:t xml:space="preserve"> Kритеријуми за утврђивање статуса удружења од интереса за Општину Соколац:</w:t>
      </w:r>
    </w:p>
    <w:p w14:paraId="584A80EB" w14:textId="77777777" w:rsidR="007B429A" w:rsidRDefault="007B429A" w:rsidP="007B429A">
      <w:pPr>
        <w:spacing w:after="0"/>
        <w:jc w:val="both"/>
      </w:pPr>
      <w:r>
        <w:t>1. Удружења која дјелују и остварују своје циљеве на подручју Општине Соколац ;</w:t>
      </w:r>
    </w:p>
    <w:p w14:paraId="3D40A644" w14:textId="77777777" w:rsidR="007B429A" w:rsidRDefault="007B429A" w:rsidP="007B429A">
      <w:pPr>
        <w:spacing w:after="0"/>
        <w:jc w:val="both"/>
      </w:pPr>
      <w:r>
        <w:t>2. Удружења која окупљају већи број чланова о којима се води уредна евиденција, те која имају искуство у управљању пројектима, стручне и управљачке капацитете (особље, опрема и способност за управљање пројектима);</w:t>
      </w:r>
    </w:p>
    <w:p w14:paraId="743751F2" w14:textId="77777777" w:rsidR="007B429A" w:rsidRDefault="007B429A" w:rsidP="007B429A">
      <w:pPr>
        <w:spacing w:after="0"/>
        <w:jc w:val="both"/>
      </w:pPr>
      <w:r>
        <w:t>3. Удружења чијим пројектима/програмима је обухваћен већи број корисника;</w:t>
      </w:r>
    </w:p>
    <w:p w14:paraId="094FA98D" w14:textId="77777777" w:rsidR="007B429A" w:rsidRDefault="007B429A" w:rsidP="007B429A">
      <w:pPr>
        <w:spacing w:after="0"/>
        <w:jc w:val="both"/>
      </w:pPr>
      <w:r>
        <w:t>4. Удружења која су реализовала већи број пројеката/програма у протеклом периоду и утицала на задовољење потреба већег броја корисника, а у којима је препознат значај за Општину;</w:t>
      </w:r>
    </w:p>
    <w:p w14:paraId="50284AC8" w14:textId="77777777" w:rsidR="007B429A" w:rsidRDefault="007B429A" w:rsidP="007B429A">
      <w:pPr>
        <w:spacing w:after="0"/>
        <w:jc w:val="both"/>
      </w:pPr>
      <w:r>
        <w:t>5. Удружења која својим активностима и пројектима пружају одређене услуге становништву и на тај начин се препознају као партнери Општине и општинских јавних установа у сервисирању одређених потреба грађана;</w:t>
      </w:r>
    </w:p>
    <w:p w14:paraId="34C9BC37" w14:textId="77777777" w:rsidR="007B429A" w:rsidRDefault="007B429A" w:rsidP="007B429A">
      <w:pPr>
        <w:spacing w:after="0"/>
        <w:jc w:val="both"/>
      </w:pPr>
      <w:r>
        <w:t>6. Удружења која имају развијене партнерске односе са сродним удружењима и наступају заједно у имплементацији пројеката/програма;</w:t>
      </w:r>
    </w:p>
    <w:p w14:paraId="3A46507D" w14:textId="77777777" w:rsidR="007B429A" w:rsidRDefault="007B429A" w:rsidP="007B429A">
      <w:pPr>
        <w:spacing w:after="0"/>
        <w:jc w:val="both"/>
      </w:pPr>
      <w:r>
        <w:t>7. Удружења која за свој рад и реализацију својих активности, поред средстава из Буџета Општине, обезбјеђују финансијска средства из других извора финансирања (донатора, спонзора);</w:t>
      </w:r>
    </w:p>
    <w:p w14:paraId="368AA254" w14:textId="77777777" w:rsidR="007B429A" w:rsidRDefault="007B429A" w:rsidP="007B429A">
      <w:pPr>
        <w:spacing w:after="0"/>
        <w:jc w:val="both"/>
      </w:pPr>
      <w:r>
        <w:t>8. Удружења која реализују пројекте/програме у континуитету током цијеле године;</w:t>
      </w:r>
    </w:p>
    <w:p w14:paraId="7F823EF6" w14:textId="77777777" w:rsidR="007B429A" w:rsidRDefault="007B429A" w:rsidP="007B429A">
      <w:pPr>
        <w:spacing w:after="0"/>
        <w:jc w:val="both"/>
      </w:pPr>
      <w:r>
        <w:t>9. Удружења која редовно достављају годишње програме рада и извјештаје о раду усвојене од стране овлаштеног органа удружења;</w:t>
      </w:r>
    </w:p>
    <w:p w14:paraId="42B66A63" w14:textId="77777777" w:rsidR="007B429A" w:rsidRDefault="007B429A" w:rsidP="007B429A">
      <w:pPr>
        <w:spacing w:after="0"/>
        <w:jc w:val="both"/>
        <w:rPr>
          <w:lang w:val="sr-Cyrl-BA"/>
        </w:rPr>
      </w:pPr>
      <w:r>
        <w:t>10. Удружења која доследно поштују принцип тачности и транспарентности у подношењу извјештаја о раду према Општини и обавјештавању јавности.</w:t>
      </w:r>
    </w:p>
    <w:p w14:paraId="6B1C3E17" w14:textId="77777777" w:rsidR="007B429A" w:rsidRDefault="007B429A" w:rsidP="007B429A">
      <w:pPr>
        <w:spacing w:after="0"/>
        <w:jc w:val="both"/>
        <w:rPr>
          <w:lang w:val="sr-Cyrl-BA"/>
        </w:rPr>
      </w:pPr>
    </w:p>
    <w:p w14:paraId="3586E84D" w14:textId="77777777" w:rsidR="007B429A" w:rsidRDefault="007B429A" w:rsidP="007B429A">
      <w:pPr>
        <w:jc w:val="center"/>
        <w:rPr>
          <w:b/>
          <w:bCs/>
        </w:rPr>
      </w:pPr>
      <w:r>
        <w:rPr>
          <w:b/>
          <w:bCs/>
        </w:rPr>
        <w:t>VI</w:t>
      </w:r>
    </w:p>
    <w:p w14:paraId="138A93D6" w14:textId="77777777" w:rsidR="007B429A" w:rsidRDefault="007B429A" w:rsidP="007B429A">
      <w:pPr>
        <w:jc w:val="both"/>
      </w:pPr>
      <w:r>
        <w:t>Пријава за Јавни конкурс доставља се Одјељењу за привреду и финансије на посебном обрасцу који је саставни дио конкурса а може се преузети на интернет страници Општине или у Одјељењу за привреду и финансије. Непотпуне и неблаговремене пријаве на конкурс неће се разматрати.</w:t>
      </w:r>
    </w:p>
    <w:p w14:paraId="4656459E" w14:textId="77777777" w:rsidR="007B429A" w:rsidRDefault="007B429A" w:rsidP="007B429A">
      <w:pPr>
        <w:jc w:val="center"/>
      </w:pPr>
      <w:r>
        <w:rPr>
          <w:b/>
          <w:bCs/>
        </w:rPr>
        <w:t>VII</w:t>
      </w:r>
    </w:p>
    <w:p w14:paraId="76B9A62C" w14:textId="77777777" w:rsidR="007B429A" w:rsidRDefault="007B429A" w:rsidP="007B429A">
      <w:pPr>
        <w:jc w:val="both"/>
      </w:pPr>
      <w:r>
        <w:t>Средства за финансирање рада удружења од општег интереса за Општину  обезбјеђују се у складу са Буџетом Општине Соколац.</w:t>
      </w:r>
    </w:p>
    <w:p w14:paraId="4B28D5C7" w14:textId="77777777" w:rsidR="007B429A" w:rsidRDefault="007B429A" w:rsidP="007B429A">
      <w:pPr>
        <w:jc w:val="both"/>
        <w:rPr>
          <w:b/>
          <w:bCs/>
        </w:rPr>
      </w:pPr>
      <w:r>
        <w:lastRenderedPageBreak/>
        <w:t>Код утврђивања висине средстава узимаће се у обзир програм рада и активности удружења за годину за коју се додјељују средства, као и претходно кориштена средства додијељена од стране Општине. Висина средстава одређује се на основу утврђивања годишњег програма суфинансирања активности удружења грађана на коју сагласност даје Начелник.</w:t>
      </w:r>
    </w:p>
    <w:p w14:paraId="789E0D6E" w14:textId="77777777" w:rsidR="007B429A" w:rsidRDefault="007B429A" w:rsidP="007B429A">
      <w:pPr>
        <w:jc w:val="center"/>
        <w:rPr>
          <w:b/>
          <w:bCs/>
        </w:rPr>
      </w:pPr>
      <w:r>
        <w:rPr>
          <w:b/>
          <w:bCs/>
        </w:rPr>
        <w:t>VIII</w:t>
      </w:r>
    </w:p>
    <w:p w14:paraId="62762281" w14:textId="77777777" w:rsidR="007B429A" w:rsidRDefault="007B429A" w:rsidP="007B429A">
      <w:pPr>
        <w:jc w:val="both"/>
      </w:pPr>
      <w:r>
        <w:t>Јавни конкурс за утврђивање статуса Удружења од  локалног интереса за  Општину Соколац  отворен је 15/ петнаест/ дана од дана објављивања.</w:t>
      </w:r>
    </w:p>
    <w:p w14:paraId="69169E48" w14:textId="77777777" w:rsidR="007B429A" w:rsidRDefault="007B429A" w:rsidP="007B429A">
      <w:pPr>
        <w:spacing w:after="0"/>
        <w:jc w:val="both"/>
      </w:pPr>
      <w:r>
        <w:t xml:space="preserve"> Пријава за Јавни конкурс са потребном документацијом подноси се у затвореној и запечаћеној коверти на адресу:</w:t>
      </w:r>
    </w:p>
    <w:p w14:paraId="23C30DD2" w14:textId="77777777" w:rsidR="007B429A" w:rsidRDefault="007B429A" w:rsidP="007B429A">
      <w:pPr>
        <w:spacing w:after="0"/>
      </w:pPr>
      <w:r>
        <w:t xml:space="preserve"> Општина Соколац, </w:t>
      </w:r>
    </w:p>
    <w:p w14:paraId="0CF5E6B7" w14:textId="77777777" w:rsidR="007B429A" w:rsidRDefault="007B429A" w:rsidP="007B429A">
      <w:pPr>
        <w:spacing w:after="0"/>
      </w:pPr>
      <w:r>
        <w:t xml:space="preserve">Одјељење за привреду и финансије, </w:t>
      </w:r>
    </w:p>
    <w:p w14:paraId="50A0C183" w14:textId="77777777" w:rsidR="007B429A" w:rsidRDefault="007B429A" w:rsidP="007B429A">
      <w:pPr>
        <w:spacing w:after="0"/>
      </w:pPr>
      <w:r>
        <w:t xml:space="preserve">Гласиначка 13, Соколац, </w:t>
      </w:r>
    </w:p>
    <w:p w14:paraId="422C9FEC" w14:textId="77777777" w:rsidR="007B429A" w:rsidRDefault="007B429A" w:rsidP="007B429A">
      <w:pPr>
        <w:spacing w:after="0"/>
        <w:jc w:val="both"/>
      </w:pPr>
      <w:r>
        <w:t xml:space="preserve">Комисија за утврђивање статуса удружења од локалног интереса, са назнаком:                      </w:t>
      </w:r>
    </w:p>
    <w:p w14:paraId="44FFF8B3" w14:textId="77777777" w:rsidR="007B429A" w:rsidRDefault="007B429A" w:rsidP="007B429A">
      <w:pPr>
        <w:spacing w:after="0"/>
        <w:jc w:val="both"/>
        <w:rPr>
          <w:lang w:val="sr-Cyrl-BA"/>
        </w:rPr>
      </w:pPr>
      <w:r>
        <w:t>НЕ ОТВАРАЈ!   а предаје се у пријемној канцеларији Општине – Писарница, лично или поштом.</w:t>
      </w:r>
    </w:p>
    <w:p w14:paraId="2AF4CE4F" w14:textId="77777777" w:rsidR="007B429A" w:rsidRDefault="007B429A" w:rsidP="007B429A">
      <w:pPr>
        <w:spacing w:after="0"/>
        <w:jc w:val="both"/>
        <w:rPr>
          <w:lang w:val="sr-Cyrl-BA"/>
        </w:rPr>
      </w:pPr>
    </w:p>
    <w:p w14:paraId="0C9B7A07" w14:textId="77777777" w:rsidR="007B429A" w:rsidRDefault="007B429A" w:rsidP="007B429A">
      <w:pPr>
        <w:jc w:val="center"/>
        <w:rPr>
          <w:b/>
          <w:bCs/>
        </w:rPr>
      </w:pPr>
      <w:r>
        <w:rPr>
          <w:b/>
          <w:bCs/>
        </w:rPr>
        <w:t>IX</w:t>
      </w:r>
    </w:p>
    <w:p w14:paraId="43A52367" w14:textId="77777777" w:rsidR="007B429A" w:rsidRDefault="007B429A" w:rsidP="007B429A">
      <w:pPr>
        <w:jc w:val="both"/>
      </w:pPr>
      <w:r>
        <w:t>О резултатима конкурса за утврђивање статуса удружења од локалног интереса за општину Соклац, сви учесници ће бити обавјештени писменим путем.</w:t>
      </w:r>
    </w:p>
    <w:p w14:paraId="314BFD7C" w14:textId="77777777" w:rsidR="007B429A" w:rsidRDefault="007B429A" w:rsidP="007B429A">
      <w:pPr>
        <w:jc w:val="both"/>
      </w:pPr>
      <w:r>
        <w:t>Одлука о статусу Удружења од  локалног интереса за  Општину Соколац биће објављена на огласној табли Општине Соколац и интернет страници Општине Соколац у року од 5/пет/ дана од доношења Одлуке.</w:t>
      </w:r>
    </w:p>
    <w:p w14:paraId="4B485A6F" w14:textId="77777777" w:rsidR="007B429A" w:rsidRDefault="007B429A" w:rsidP="007B429A">
      <w:pPr>
        <w:rPr>
          <w:lang w:val="sr-Cyrl-BA"/>
        </w:rPr>
      </w:pPr>
    </w:p>
    <w:p w14:paraId="31C22CBE" w14:textId="77777777" w:rsidR="007B429A" w:rsidRDefault="007B429A" w:rsidP="007B429A"/>
    <w:p w14:paraId="013B3564" w14:textId="77777777" w:rsidR="007B429A" w:rsidRDefault="007B429A" w:rsidP="007B429A">
      <w:pPr>
        <w:tabs>
          <w:tab w:val="left" w:pos="6840"/>
        </w:tabs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      Начелник Општине</w:t>
      </w:r>
    </w:p>
    <w:p w14:paraId="577BF1ED" w14:textId="77777777" w:rsidR="007B429A" w:rsidRDefault="007B429A" w:rsidP="007B429A">
      <w:pPr>
        <w:tabs>
          <w:tab w:val="left" w:pos="6420"/>
        </w:tabs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____________________________</w:t>
      </w:r>
    </w:p>
    <w:p w14:paraId="48FCFE92" w14:textId="77777777" w:rsidR="007B429A" w:rsidRDefault="007B429A" w:rsidP="007B429A">
      <w:pPr>
        <w:tabs>
          <w:tab w:val="left" w:pos="6420"/>
        </w:tabs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Срахиња Башевић,</w:t>
      </w:r>
      <w:r>
        <w:rPr>
          <w:i/>
          <w:iCs/>
          <w:lang w:val="sr-Cyrl-BA"/>
        </w:rPr>
        <w:t>дипл.инж.шум.</w:t>
      </w:r>
    </w:p>
    <w:p w14:paraId="2CBEF471" w14:textId="77777777" w:rsidR="007B429A" w:rsidRDefault="007B429A" w:rsidP="007B429A">
      <w:pPr>
        <w:tabs>
          <w:tab w:val="left" w:pos="5515"/>
          <w:tab w:val="left" w:pos="8216"/>
        </w:tabs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sz w:val="24"/>
          <w:szCs w:val="24"/>
        </w:rPr>
        <w:tab/>
      </w:r>
    </w:p>
    <w:p w14:paraId="016AAEDF" w14:textId="78D42D5D" w:rsidR="00AC3ED8" w:rsidRPr="00AC3ED8" w:rsidRDefault="00AC3ED8" w:rsidP="00AC3ED8">
      <w:pPr>
        <w:tabs>
          <w:tab w:val="left" w:pos="6420"/>
        </w:tabs>
        <w:rPr>
          <w:lang w:val="sr-Cyrl-BA"/>
        </w:rPr>
      </w:pPr>
    </w:p>
    <w:sectPr w:rsidR="00AC3ED8" w:rsidRPr="00AC3ED8" w:rsidSect="00512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559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FDC97" w14:textId="77777777" w:rsidR="00327E2A" w:rsidRDefault="00327E2A" w:rsidP="00C265FD">
      <w:pPr>
        <w:spacing w:after="0" w:line="240" w:lineRule="auto"/>
      </w:pPr>
      <w:r>
        <w:separator/>
      </w:r>
    </w:p>
  </w:endnote>
  <w:endnote w:type="continuationSeparator" w:id="0">
    <w:p w14:paraId="37A25E97" w14:textId="77777777" w:rsidR="00327E2A" w:rsidRDefault="00327E2A" w:rsidP="00C26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FABA1" w14:textId="77777777" w:rsidR="007F0F01" w:rsidRDefault="007F0F01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51169" w14:textId="54C12137" w:rsidR="007F0F01" w:rsidRDefault="007F0F01">
    <w:pPr>
      <w:pStyle w:val="Podnojestranice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90DF8BA" wp14:editId="2541D4F0">
          <wp:simplePos x="0" y="0"/>
          <wp:positionH relativeFrom="column">
            <wp:posOffset>4610420</wp:posOffset>
          </wp:positionH>
          <wp:positionV relativeFrom="paragraph">
            <wp:posOffset>-152976</wp:posOffset>
          </wp:positionV>
          <wp:extent cx="1127760" cy="255905"/>
          <wp:effectExtent l="0" t="0" r="0" b="0"/>
          <wp:wrapNone/>
          <wp:docPr id="213147624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255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sr-Cyrl-R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310759B" wp14:editId="26201A96">
              <wp:simplePos x="0" y="0"/>
              <wp:positionH relativeFrom="margin">
                <wp:align>left</wp:align>
              </wp:positionH>
              <wp:positionV relativeFrom="paragraph">
                <wp:posOffset>-200105</wp:posOffset>
              </wp:positionV>
              <wp:extent cx="5719323" cy="0"/>
              <wp:effectExtent l="38100" t="38100" r="72390" b="95250"/>
              <wp:wrapNone/>
              <wp:docPr id="1761386144" name="Prava linija spajanj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9323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4F81BD">
                            <a:lumMod val="75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DFDA7F" id="Prava linija spajanja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5.75pt" to="450.35pt,-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ibG9AEAAO8DAAAOAAAAZHJzL2Uyb0RvYy54bWysU8lu2zAQvRfoPxC815LtuHEEywEaw710&#10;CZIWPY+5SAS4gaQt++87pBzHbW5FLxRne3wz87S6PxpNDiJE5WxLp5OaEmGZ48p2Lf35Y/thSUlM&#10;YDloZ0VLTyLS+/X7d6vBN2Lmeqe5CARBbGwG39I+Jd9UVWS9MBAnzguLQemCgYRm6CoeYEB0o6tZ&#10;XX+sBhe4D46JGNG7GYN0XfClFCx9lzKKRHRLkVsqZyjnLp/VegVNF8D3ip1pwD+wMKAsPnqB2kAC&#10;sg/qDZRRLLjoZJowZyonpWKi9IDdTOu/unnuwYvSCw4n+suY4v+DZd8OD/Yx4BgGH5voH0Pu4iiD&#10;yV/kR45lWKfLsMQxEYbOxe30bj6bU8JeYtVroQ8xfRbOkHxpqVY29wENHL7EhI9h6ktKdlu3VVqX&#10;XWhLBhTSXb3AdTFASUgNCa/G85ZG21ECukOtsRQKZHRa8VyegWLodg86kAPgvm+2y+mnTUnSe/PV&#10;8dF9u6jrsngkcc4vhP4Ayuw2EPuxpISyVrBE2/yQKNrCZrLh9kmE554PZKf34QmQ6A2+gQ1wldtH&#10;oY4GCm9RIhgKLv1SqS87zsN9Qz8XYVn2g/Y9jFTmy+wcqVyzv3AoJK/oVa+Lzbed46ey7+JHVZX8&#10;8x+QZXtt4/36P13/BgAA//8DAFBLAwQUAAYACAAAACEAIHLr49wAAAAIAQAADwAAAGRycy9kb3du&#10;cmV2LnhtbEyPwU7DMBBE70j8g7VIXFBrpxQoIU4FiPYGgsIHuPGSRNjrKHaa9O9ZJCQ4zs5q5k2x&#10;nrwTB+xjG0hDNlcgkKpgW6o1fLxvZisQMRmyxgVCDUeMsC5PTwqT2zDSGx52qRYcQjE3GpqUulzK&#10;WDXoTZyHDom9z9B7k1j2tbS9GTncO7lQ6lp60xI3NKbDxwarr93gNfjX8flhucFsdaFesD0OW7d8&#10;Wmh9fjbd34FIOKW/Z/jBZ3QomWkfBrJROA08JGmYXWZXINi+VeoGxP73IstC/h9QfgMAAP//AwBQ&#10;SwECLQAUAAYACAAAACEAtoM4kv4AAADhAQAAEwAAAAAAAAAAAAAAAAAAAAAAW0NvbnRlbnRfVHlw&#10;ZXNdLnhtbFBLAQItABQABgAIAAAAIQA4/SH/1gAAAJQBAAALAAAAAAAAAAAAAAAAAC8BAABfcmVs&#10;cy8ucmVsc1BLAQItABQABgAIAAAAIQCt5ibG9AEAAO8DAAAOAAAAAAAAAAAAAAAAAC4CAABkcnMv&#10;ZTJvRG9jLnhtbFBLAQItABQABgAIAAAAIQAgcuvj3AAAAAgBAAAPAAAAAAAAAAAAAAAAAE4EAABk&#10;cnMvZG93bnJldi54bWxQSwUGAAAAAAQABADzAAAAVwUAAAAA&#10;" strokecolor="#376092" strokeweight="1.5pt">
              <v:shadow on="t" color="black" opacity="24903f" origin=",.5" offset="0,.55556mm"/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AC929" w14:textId="0E3FDC83" w:rsidR="006C49CD" w:rsidRPr="006C49CD" w:rsidRDefault="00EB3531" w:rsidP="006C49CD">
    <w:pPr>
      <w:pStyle w:val="Podnojestranice"/>
      <w:rPr>
        <w:lang w:val="sr-Cyrl-RS"/>
      </w:rPr>
    </w:pPr>
    <w:r w:rsidRPr="006C49CD">
      <w:rPr>
        <w:noProof/>
        <w:lang w:val="sr-Cyrl-RS"/>
      </w:rPr>
      <w:drawing>
        <wp:anchor distT="0" distB="0" distL="114300" distR="114300" simplePos="0" relativeHeight="251665408" behindDoc="1" locked="0" layoutInCell="1" allowOverlap="1" wp14:anchorId="7633DC18" wp14:editId="5BE8ED6F">
          <wp:simplePos x="0" y="0"/>
          <wp:positionH relativeFrom="margin">
            <wp:posOffset>4594860</wp:posOffset>
          </wp:positionH>
          <wp:positionV relativeFrom="paragraph">
            <wp:posOffset>52070</wp:posOffset>
          </wp:positionV>
          <wp:extent cx="1129665" cy="257175"/>
          <wp:effectExtent l="0" t="0" r="0" b="9525"/>
          <wp:wrapNone/>
          <wp:docPr id="121382810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257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sr-Cyrl-R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EA6B626" wp14:editId="7DD54BD5">
              <wp:simplePos x="0" y="0"/>
              <wp:positionH relativeFrom="margin">
                <wp:posOffset>-19456</wp:posOffset>
              </wp:positionH>
              <wp:positionV relativeFrom="paragraph">
                <wp:posOffset>-6336</wp:posOffset>
              </wp:positionV>
              <wp:extent cx="5719323" cy="0"/>
              <wp:effectExtent l="38100" t="38100" r="72390" b="95250"/>
              <wp:wrapNone/>
              <wp:docPr id="527203903" name="Prava linija spajanj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9323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B95E7D" id="Prava linija spajanja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55pt,-.5pt" to="448.8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eCx1QEAAAYEAAAOAAAAZHJzL2Uyb0RvYy54bWysU01v2zAMvQ/YfxB0X+ykyLoacXpo0V32&#10;UazbD1BlKhYgiYKkxs6/HyUnTrcOPRS7yDbJ9/geTW2uR2vYHkLU6Fq+XNScgZPYabdr+a+fdx8+&#10;cRaTcJ0w6KDlB4j8evv+3WbwDaywR9NBYETiYjP4lvcp+aaqouzBirhAD46SCoMViT7DruqCGIjd&#10;mmpV1x+rAUPnA0qIkaK3U5JvC79SINN3pSIkZlpO2lI5Qzkf81ltN6LZBeF7LY8yxBtUWKEdNZ2p&#10;bkUS7CnoF1RWy4ARVVpItBUqpSUUD+RmWf/l5qEXHooXGk7085ji/6OV3/Y37j7QGAYfm+jvQ3Yx&#10;qmDzk/SxsQzrMA8LxsQkBdeXy6uL1QVn8pSrzkAfYvoMaFl+abnRLvsQjdh/iYmaUempJIeNYwNt&#10;z1W9rktZRKO7O21MTpZdgBsT2F7QXxRSgkvLUmee7Ffspvjluq7L/yTuGVI6PWOjnHEUPJstb+lg&#10;YNLxAxTTHdlbTULyHr7sPTkwjqozTJHSGXh08BrwWJ+hUHZ0Bk+2Zvl/Op66zojSGV2awVY7DP+S&#10;ncZlXnQyr6b60wQm33kEj9gdyhqU0dCylfLjxcjb/Py7wM/Xd/sbAAD//wMAUEsDBBQABgAIAAAA&#10;IQDIi1dA3QAAAAgBAAAPAAAAZHJzL2Rvd25yZXYueG1sTI9LT8MwEITvSPwHa5G4tU4K6iONU/FQ&#10;j61KQOrViZckIl4H223Dv2cRBzitdmc0+02+GW0vzuhD50hBOk1AINXOdNQoeHvdTpYgQtRkdO8I&#10;FXxhgE1xfZXrzLgLveC5jI3gEAqZVtDGOGRShrpFq8PUDUisvTtvdeTVN9J4feFw28tZksyl1R3x&#10;h1YP+NRi/VGerILk+Pi5389WO33Yll4294sdPVdK3d6MD2sQEcf4Z4YffEaHgpkqdyITRK9gcpey&#10;k2fKlVhfrhZzENXvQRa5/F+g+AYAAP//AwBQSwECLQAUAAYACAAAACEAtoM4kv4AAADhAQAAEwAA&#10;AAAAAAAAAAAAAAAAAAAAW0NvbnRlbnRfVHlwZXNdLnhtbFBLAQItABQABgAIAAAAIQA4/SH/1gAA&#10;AJQBAAALAAAAAAAAAAAAAAAAAC8BAABfcmVscy8ucmVsc1BLAQItABQABgAIAAAAIQBZUeCx1QEA&#10;AAYEAAAOAAAAAAAAAAAAAAAAAC4CAABkcnMvZTJvRG9jLnhtbFBLAQItABQABgAIAAAAIQDIi1dA&#10;3QAAAAgBAAAPAAAAAAAAAAAAAAAAAC8EAABkcnMvZG93bnJldi54bWxQSwUGAAAAAAQABADzAAAA&#10;OQUAAAAA&#10;" strokecolor="#365f91 [2404]" strokeweight="1.5pt">
              <v:shadow on="t" color="black" opacity="24903f" origin=",.5" offset="0,.55556mm"/>
              <w10:wrap anchorx="margin"/>
            </v:line>
          </w:pict>
        </mc:Fallback>
      </mc:AlternateContent>
    </w:r>
    <w:r w:rsidR="006C49CD" w:rsidRPr="006C49CD">
      <w:rPr>
        <w:rFonts w:ascii="Segoe UI Emoji" w:hAnsi="Segoe UI Emoji" w:cs="Segoe UI Emoji"/>
        <w:lang w:val="sr-Latn-RS"/>
      </w:rPr>
      <w:t>📧</w:t>
    </w:r>
    <w:r w:rsidR="006C49CD" w:rsidRPr="006C49CD">
      <w:rPr>
        <w:lang w:val="sr-Latn-RS"/>
      </w:rPr>
      <w:t xml:space="preserve"> </w:t>
    </w:r>
    <w:hyperlink r:id="rId2" w:history="1">
      <w:r w:rsidR="006C49CD" w:rsidRPr="006C49CD">
        <w:rPr>
          <w:rStyle w:val="Hiperveza"/>
          <w:rFonts w:asciiTheme="majorHAnsi" w:hAnsiTheme="majorHAnsi"/>
          <w:color w:val="17365D" w:themeColor="text2" w:themeShade="BF"/>
          <w:sz w:val="18"/>
          <w:szCs w:val="18"/>
        </w:rPr>
        <w:t>kabinetnacelnika@opstinasokolac.rs.ba</w:t>
      </w:r>
    </w:hyperlink>
    <w:r w:rsidR="006C49CD" w:rsidRPr="006C49CD">
      <w:rPr>
        <w:color w:val="17365D" w:themeColor="text2" w:themeShade="BF"/>
      </w:rPr>
      <w:t xml:space="preserve">  </w:t>
    </w:r>
    <w:r w:rsidR="006C49CD" w:rsidRPr="006C49CD">
      <w:rPr>
        <w:lang w:val="sr-Cyrl-RS"/>
      </w:rPr>
      <w:tab/>
    </w:r>
    <w:r w:rsidR="006C49CD" w:rsidRPr="006C49CD">
      <w:rPr>
        <w:lang w:val="sr-Cyrl-RS"/>
      </w:rPr>
      <w:tab/>
    </w:r>
  </w:p>
  <w:p w14:paraId="168CCAC5" w14:textId="3AED4717" w:rsidR="00E068FC" w:rsidRPr="006C49CD" w:rsidRDefault="00B806A6" w:rsidP="00B806A6">
    <w:pPr>
      <w:pStyle w:val="Podnojestranice"/>
      <w:tabs>
        <w:tab w:val="clear" w:pos="4680"/>
        <w:tab w:val="clear" w:pos="9360"/>
        <w:tab w:val="left" w:pos="727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2E09F" w14:textId="77777777" w:rsidR="00327E2A" w:rsidRDefault="00327E2A" w:rsidP="00C265FD">
      <w:pPr>
        <w:spacing w:after="0" w:line="240" w:lineRule="auto"/>
      </w:pPr>
      <w:r>
        <w:separator/>
      </w:r>
    </w:p>
  </w:footnote>
  <w:footnote w:type="continuationSeparator" w:id="0">
    <w:p w14:paraId="1BCE9658" w14:textId="77777777" w:rsidR="00327E2A" w:rsidRDefault="00327E2A" w:rsidP="00C26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6C5A" w14:textId="77777777" w:rsidR="007F0F01" w:rsidRDefault="007F0F01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5C33" w14:textId="77777777" w:rsidR="007F0F01" w:rsidRDefault="007F0F01">
    <w:pPr>
      <w:pStyle w:val="Zaglavljestranic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560F3" w14:textId="2AA0B8A2" w:rsidR="007861A0" w:rsidRPr="002D3905" w:rsidRDefault="008449F2" w:rsidP="005A6B0C">
    <w:pPr>
      <w:pStyle w:val="Zaglavljestranice"/>
      <w:pBdr>
        <w:top w:val="dashSmallGap" w:sz="4" w:space="2" w:color="034EA2"/>
        <w:left w:val="dashSmallGap" w:sz="4" w:space="2" w:color="034EA2"/>
        <w:bottom w:val="dashSmallGap" w:sz="4" w:space="2" w:color="034EA2"/>
        <w:right w:val="dashSmallGap" w:sz="4" w:space="2" w:color="034EA2"/>
      </w:pBdr>
      <w:tabs>
        <w:tab w:val="clear" w:pos="4680"/>
        <w:tab w:val="clear" w:pos="9360"/>
      </w:tabs>
      <w:spacing w:after="60"/>
      <w:ind w:left="4536" w:right="96"/>
      <w:jc w:val="center"/>
      <w:rPr>
        <w:rFonts w:ascii="Cambria" w:hAnsi="Cambria"/>
        <w:b/>
        <w:sz w:val="16"/>
        <w:szCs w:val="16"/>
      </w:rPr>
    </w:pPr>
    <w:r w:rsidRPr="002D3905">
      <w:rPr>
        <w:rFonts w:ascii="Cambria" w:hAnsi="Cambria"/>
        <w:b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597F1370" wp14:editId="3DA0493E">
          <wp:simplePos x="0" y="0"/>
          <wp:positionH relativeFrom="column">
            <wp:posOffset>-273901</wp:posOffset>
          </wp:positionH>
          <wp:positionV relativeFrom="paragraph">
            <wp:posOffset>116556</wp:posOffset>
          </wp:positionV>
          <wp:extent cx="2974975" cy="676910"/>
          <wp:effectExtent l="0" t="0" r="0" b="8890"/>
          <wp:wrapNone/>
          <wp:docPr id="732657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497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7861A0" w:rsidRPr="002D3905">
      <w:rPr>
        <w:rFonts w:ascii="Cambria" w:hAnsi="Cambria"/>
        <w:b/>
        <w:sz w:val="16"/>
        <w:szCs w:val="16"/>
      </w:rPr>
      <w:t>РЕПУБЛИКА СРПСКА, ОПШТИНА СОКОЛАЦ</w:t>
    </w:r>
    <w:r w:rsidR="007861A0" w:rsidRPr="002D3905">
      <w:rPr>
        <w:rFonts w:ascii="Cambria" w:hAnsi="Cambria"/>
        <w:b/>
        <w:sz w:val="16"/>
        <w:szCs w:val="16"/>
      </w:rPr>
      <w:br/>
    </w:r>
    <w:r w:rsidR="005A6B0C" w:rsidRPr="002D3905">
      <w:rPr>
        <w:rFonts w:ascii="Cambria" w:hAnsi="Cambria"/>
        <w:b/>
        <w:sz w:val="16"/>
        <w:szCs w:val="16"/>
      </w:rPr>
      <w:t>НАЧЕЛНИК</w:t>
    </w:r>
  </w:p>
  <w:p w14:paraId="3CD4FA9B" w14:textId="77777777" w:rsidR="00FB120C" w:rsidRPr="002D3905" w:rsidRDefault="007861A0" w:rsidP="00FB120C">
    <w:pPr>
      <w:pStyle w:val="Zaglavljestranice"/>
      <w:pBdr>
        <w:top w:val="dashSmallGap" w:sz="4" w:space="2" w:color="034EA2"/>
        <w:left w:val="dashSmallGap" w:sz="4" w:space="2" w:color="034EA2"/>
        <w:bottom w:val="dashSmallGap" w:sz="4" w:space="2" w:color="034EA2"/>
        <w:right w:val="dashSmallGap" w:sz="4" w:space="2" w:color="034EA2"/>
      </w:pBdr>
      <w:tabs>
        <w:tab w:val="clear" w:pos="4680"/>
        <w:tab w:val="clear" w:pos="9360"/>
        <w:tab w:val="left" w:pos="5387"/>
      </w:tabs>
      <w:ind w:left="5387" w:right="96" w:hanging="851"/>
      <w:rPr>
        <w:rFonts w:ascii="Cambria" w:hAnsi="Cambria"/>
        <w:sz w:val="16"/>
        <w:szCs w:val="16"/>
      </w:rPr>
    </w:pPr>
    <w:r w:rsidRPr="002D3905">
      <w:rPr>
        <w:rFonts w:ascii="Cambria" w:hAnsi="Cambria"/>
        <w:b/>
        <w:sz w:val="16"/>
        <w:szCs w:val="16"/>
      </w:rPr>
      <w:t>Адреса:</w:t>
    </w:r>
    <w:r w:rsidR="00FB120C" w:rsidRPr="002D3905">
      <w:rPr>
        <w:rFonts w:ascii="Cambria" w:hAnsi="Cambria"/>
        <w:sz w:val="16"/>
        <w:szCs w:val="16"/>
      </w:rPr>
      <w:tab/>
    </w:r>
    <w:r w:rsidRPr="002D3905">
      <w:rPr>
        <w:rFonts w:ascii="Cambria" w:hAnsi="Cambria"/>
        <w:sz w:val="16"/>
        <w:szCs w:val="16"/>
      </w:rPr>
      <w:t>Гласиначка 13, 71350 Соколац</w:t>
    </w:r>
    <w:r w:rsidRPr="002D3905">
      <w:rPr>
        <w:rFonts w:ascii="Cambria" w:hAnsi="Cambria"/>
        <w:sz w:val="16"/>
        <w:szCs w:val="16"/>
      </w:rPr>
      <w:br/>
      <w:t>Босна и Херцеговина, Република Српска</w:t>
    </w:r>
  </w:p>
  <w:p w14:paraId="519EEC37" w14:textId="7AEA0169" w:rsidR="00FB120C" w:rsidRPr="002D3905" w:rsidRDefault="007861A0" w:rsidP="00FB120C">
    <w:pPr>
      <w:pStyle w:val="Zaglavljestranice"/>
      <w:pBdr>
        <w:top w:val="dashSmallGap" w:sz="4" w:space="2" w:color="034EA2"/>
        <w:left w:val="dashSmallGap" w:sz="4" w:space="2" w:color="034EA2"/>
        <w:bottom w:val="dashSmallGap" w:sz="4" w:space="2" w:color="034EA2"/>
        <w:right w:val="dashSmallGap" w:sz="4" w:space="2" w:color="034EA2"/>
      </w:pBdr>
      <w:tabs>
        <w:tab w:val="clear" w:pos="4680"/>
        <w:tab w:val="clear" w:pos="9360"/>
        <w:tab w:val="left" w:pos="5387"/>
      </w:tabs>
      <w:ind w:left="5387" w:right="96" w:hanging="851"/>
      <w:rPr>
        <w:rFonts w:ascii="Cambria" w:hAnsi="Cambria"/>
        <w:sz w:val="16"/>
        <w:szCs w:val="16"/>
        <w:lang w:val="sr-Cyrl-RS"/>
      </w:rPr>
    </w:pPr>
    <w:r w:rsidRPr="002D3905">
      <w:rPr>
        <w:rFonts w:ascii="Cambria" w:hAnsi="Cambria"/>
        <w:b/>
        <w:sz w:val="16"/>
        <w:szCs w:val="16"/>
      </w:rPr>
      <w:t>Телефон:</w:t>
    </w:r>
    <w:r w:rsidR="00FB120C" w:rsidRPr="002D3905">
      <w:rPr>
        <w:rFonts w:ascii="Cambria" w:hAnsi="Cambria"/>
        <w:sz w:val="16"/>
        <w:szCs w:val="16"/>
      </w:rPr>
      <w:tab/>
    </w:r>
    <w:r w:rsidR="007F234F" w:rsidRPr="002D3905">
      <w:rPr>
        <w:rFonts w:ascii="Cambria" w:hAnsi="Cambria"/>
        <w:sz w:val="16"/>
        <w:szCs w:val="16"/>
      </w:rPr>
      <w:t xml:space="preserve">Централа: + 387 (0) 57 448 </w:t>
    </w:r>
    <w:r w:rsidR="007B2050" w:rsidRPr="002D3905">
      <w:rPr>
        <w:rFonts w:ascii="Cambria" w:hAnsi="Cambria"/>
        <w:sz w:val="16"/>
        <w:szCs w:val="16"/>
        <w:lang w:val="sr-Cyrl-RS"/>
      </w:rPr>
      <w:t>712</w:t>
    </w:r>
  </w:p>
  <w:p w14:paraId="58D8E700" w14:textId="59066142" w:rsidR="007861A0" w:rsidRPr="00B14992" w:rsidRDefault="007861A0" w:rsidP="00FB120C">
    <w:pPr>
      <w:pStyle w:val="Zaglavljestranice"/>
      <w:pBdr>
        <w:top w:val="dashSmallGap" w:sz="4" w:space="2" w:color="034EA2"/>
        <w:left w:val="dashSmallGap" w:sz="4" w:space="2" w:color="034EA2"/>
        <w:bottom w:val="dashSmallGap" w:sz="4" w:space="2" w:color="034EA2"/>
        <w:right w:val="dashSmallGap" w:sz="4" w:space="2" w:color="034EA2"/>
      </w:pBdr>
      <w:tabs>
        <w:tab w:val="clear" w:pos="4680"/>
        <w:tab w:val="clear" w:pos="9360"/>
        <w:tab w:val="left" w:pos="5387"/>
      </w:tabs>
      <w:ind w:left="5387" w:right="96" w:hanging="851"/>
      <w:rPr>
        <w:rFonts w:ascii="Cambria" w:hAnsi="Cambria"/>
        <w:sz w:val="16"/>
        <w:szCs w:val="16"/>
        <w:lang w:val="sr-Latn-RS"/>
      </w:rPr>
    </w:pPr>
    <w:r w:rsidRPr="002D3905">
      <w:rPr>
        <w:rFonts w:ascii="Cambria" w:hAnsi="Cambria"/>
        <w:b/>
        <w:sz w:val="16"/>
        <w:szCs w:val="16"/>
      </w:rPr>
      <w:t>Факс:</w:t>
    </w:r>
    <w:r w:rsidR="00FB120C" w:rsidRPr="002D3905">
      <w:rPr>
        <w:rFonts w:ascii="Cambria" w:hAnsi="Cambria"/>
        <w:sz w:val="16"/>
        <w:szCs w:val="16"/>
      </w:rPr>
      <w:tab/>
    </w:r>
    <w:r w:rsidRPr="002D3905">
      <w:rPr>
        <w:rFonts w:ascii="Cambria" w:hAnsi="Cambria"/>
        <w:sz w:val="16"/>
        <w:szCs w:val="16"/>
      </w:rPr>
      <w:t>+387 (0) 57 44</w:t>
    </w:r>
    <w:r w:rsidR="00B14992">
      <w:rPr>
        <w:rFonts w:ascii="Cambria" w:hAnsi="Cambria"/>
        <w:sz w:val="16"/>
        <w:szCs w:val="16"/>
        <w:lang w:val="sr-Latn-RS"/>
      </w:rPr>
      <w:t>8 056</w:t>
    </w:r>
  </w:p>
  <w:p w14:paraId="26B329A2" w14:textId="38DFA5B7" w:rsidR="002D3905" w:rsidRPr="002D3905" w:rsidRDefault="002D3905" w:rsidP="00FB120C">
    <w:pPr>
      <w:pStyle w:val="Zaglavljestranice"/>
      <w:pBdr>
        <w:top w:val="dashSmallGap" w:sz="4" w:space="2" w:color="034EA2"/>
        <w:left w:val="dashSmallGap" w:sz="4" w:space="2" w:color="034EA2"/>
        <w:bottom w:val="dashSmallGap" w:sz="4" w:space="2" w:color="034EA2"/>
        <w:right w:val="dashSmallGap" w:sz="4" w:space="2" w:color="034EA2"/>
      </w:pBdr>
      <w:tabs>
        <w:tab w:val="clear" w:pos="4680"/>
        <w:tab w:val="clear" w:pos="9360"/>
        <w:tab w:val="left" w:pos="5387"/>
      </w:tabs>
      <w:ind w:left="5387" w:right="96" w:hanging="851"/>
      <w:rPr>
        <w:rFonts w:ascii="Cambria" w:hAnsi="Cambria"/>
        <w:sz w:val="16"/>
        <w:szCs w:val="16"/>
        <w:lang w:val="sr-Latn-RS"/>
      </w:rPr>
    </w:pPr>
    <w:r w:rsidRPr="002D3905">
      <w:rPr>
        <w:rFonts w:ascii="Cambria" w:hAnsi="Cambria"/>
        <w:b/>
        <w:sz w:val="16"/>
        <w:szCs w:val="16"/>
        <w:lang w:val="sr-Latn-RS"/>
      </w:rPr>
      <w:t>Web:</w:t>
    </w:r>
    <w:r w:rsidRPr="002D3905">
      <w:rPr>
        <w:rFonts w:ascii="Cambria" w:hAnsi="Cambria"/>
        <w:sz w:val="16"/>
        <w:szCs w:val="16"/>
        <w:lang w:val="sr-Latn-RS"/>
      </w:rPr>
      <w:t xml:space="preserve">          </w:t>
    </w:r>
    <w:r>
      <w:rPr>
        <w:rFonts w:ascii="Cambria" w:hAnsi="Cambria"/>
        <w:sz w:val="16"/>
        <w:szCs w:val="16"/>
        <w:lang w:val="sr-Latn-RS"/>
      </w:rPr>
      <w:t xml:space="preserve">    </w:t>
    </w:r>
    <w:r w:rsidRPr="007F0F01">
      <w:rPr>
        <w:rFonts w:ascii="Cambria" w:hAnsi="Cambria"/>
        <w:color w:val="365F91" w:themeColor="accent1" w:themeShade="BF"/>
        <w:sz w:val="16"/>
        <w:szCs w:val="16"/>
        <w:lang w:val="sr-Latn-RS"/>
      </w:rPr>
      <w:t xml:space="preserve"> </w:t>
    </w:r>
    <w:hyperlink r:id="rId2" w:history="1">
      <w:r w:rsidR="007F0F01" w:rsidRPr="007F0F01">
        <w:rPr>
          <w:rStyle w:val="Hiperveza"/>
          <w:rFonts w:ascii="Cambria" w:hAnsi="Cambria"/>
          <w:color w:val="365F91" w:themeColor="accent1" w:themeShade="BF"/>
          <w:sz w:val="16"/>
          <w:szCs w:val="16"/>
          <w:lang w:val="sr-Latn-RS"/>
        </w:rPr>
        <w:t>opstinasokolac.rs.ba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C75E4"/>
    <w:multiLevelType w:val="hybridMultilevel"/>
    <w:tmpl w:val="DC0EB4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827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FD"/>
    <w:rsid w:val="00017654"/>
    <w:rsid w:val="00045FA6"/>
    <w:rsid w:val="000748E3"/>
    <w:rsid w:val="000A0D90"/>
    <w:rsid w:val="000C0710"/>
    <w:rsid w:val="000E5103"/>
    <w:rsid w:val="001011C7"/>
    <w:rsid w:val="0010174B"/>
    <w:rsid w:val="00113457"/>
    <w:rsid w:val="0016617F"/>
    <w:rsid w:val="00166190"/>
    <w:rsid w:val="0016663A"/>
    <w:rsid w:val="001709A8"/>
    <w:rsid w:val="00181A38"/>
    <w:rsid w:val="00186D91"/>
    <w:rsid w:val="001E3029"/>
    <w:rsid w:val="001F024D"/>
    <w:rsid w:val="001F54E9"/>
    <w:rsid w:val="00200A19"/>
    <w:rsid w:val="002064D5"/>
    <w:rsid w:val="00234993"/>
    <w:rsid w:val="00255EBB"/>
    <w:rsid w:val="00270394"/>
    <w:rsid w:val="00296CFC"/>
    <w:rsid w:val="002A04ED"/>
    <w:rsid w:val="002A2E82"/>
    <w:rsid w:val="002D3905"/>
    <w:rsid w:val="002D5B7C"/>
    <w:rsid w:val="002E193D"/>
    <w:rsid w:val="00310822"/>
    <w:rsid w:val="00327E2A"/>
    <w:rsid w:val="00351215"/>
    <w:rsid w:val="00366B6E"/>
    <w:rsid w:val="00386288"/>
    <w:rsid w:val="003D717C"/>
    <w:rsid w:val="00406ABC"/>
    <w:rsid w:val="00441FDC"/>
    <w:rsid w:val="004603E1"/>
    <w:rsid w:val="0046494A"/>
    <w:rsid w:val="00466AFD"/>
    <w:rsid w:val="00486C8C"/>
    <w:rsid w:val="004A6445"/>
    <w:rsid w:val="00512A3C"/>
    <w:rsid w:val="00516635"/>
    <w:rsid w:val="00572FF0"/>
    <w:rsid w:val="00580600"/>
    <w:rsid w:val="00594896"/>
    <w:rsid w:val="005A6B0C"/>
    <w:rsid w:val="005B290B"/>
    <w:rsid w:val="005D26D0"/>
    <w:rsid w:val="005E38EC"/>
    <w:rsid w:val="005F0138"/>
    <w:rsid w:val="006241E7"/>
    <w:rsid w:val="006444A4"/>
    <w:rsid w:val="00653BDB"/>
    <w:rsid w:val="00656314"/>
    <w:rsid w:val="006778BA"/>
    <w:rsid w:val="00685D18"/>
    <w:rsid w:val="00686472"/>
    <w:rsid w:val="006C433A"/>
    <w:rsid w:val="006C49CD"/>
    <w:rsid w:val="006D34A5"/>
    <w:rsid w:val="00705032"/>
    <w:rsid w:val="00721494"/>
    <w:rsid w:val="007374D7"/>
    <w:rsid w:val="007802DE"/>
    <w:rsid w:val="007861A0"/>
    <w:rsid w:val="007A23BE"/>
    <w:rsid w:val="007A2CD8"/>
    <w:rsid w:val="007B2050"/>
    <w:rsid w:val="007B429A"/>
    <w:rsid w:val="007B44D1"/>
    <w:rsid w:val="007B596C"/>
    <w:rsid w:val="007D2985"/>
    <w:rsid w:val="007E375A"/>
    <w:rsid w:val="007F0F01"/>
    <w:rsid w:val="007F234F"/>
    <w:rsid w:val="0081116C"/>
    <w:rsid w:val="008202B2"/>
    <w:rsid w:val="00823CFA"/>
    <w:rsid w:val="0084021F"/>
    <w:rsid w:val="008444D8"/>
    <w:rsid w:val="008449F2"/>
    <w:rsid w:val="0085788B"/>
    <w:rsid w:val="0087252C"/>
    <w:rsid w:val="0088606F"/>
    <w:rsid w:val="008B279F"/>
    <w:rsid w:val="008D47F4"/>
    <w:rsid w:val="00904FA4"/>
    <w:rsid w:val="00951FBF"/>
    <w:rsid w:val="009575D1"/>
    <w:rsid w:val="00974DE4"/>
    <w:rsid w:val="009B3B0C"/>
    <w:rsid w:val="009B5249"/>
    <w:rsid w:val="00A20C4D"/>
    <w:rsid w:val="00A25B70"/>
    <w:rsid w:val="00A60DA2"/>
    <w:rsid w:val="00A858DF"/>
    <w:rsid w:val="00A97EF9"/>
    <w:rsid w:val="00AA5BB7"/>
    <w:rsid w:val="00AC3ED8"/>
    <w:rsid w:val="00AD0522"/>
    <w:rsid w:val="00AD29AE"/>
    <w:rsid w:val="00AD2C8B"/>
    <w:rsid w:val="00AE5A1D"/>
    <w:rsid w:val="00AE7CB4"/>
    <w:rsid w:val="00B127AD"/>
    <w:rsid w:val="00B14992"/>
    <w:rsid w:val="00B1550C"/>
    <w:rsid w:val="00B336DA"/>
    <w:rsid w:val="00B806A6"/>
    <w:rsid w:val="00BD624F"/>
    <w:rsid w:val="00BF4DD6"/>
    <w:rsid w:val="00C1419E"/>
    <w:rsid w:val="00C2189B"/>
    <w:rsid w:val="00C265FD"/>
    <w:rsid w:val="00C36B36"/>
    <w:rsid w:val="00C7354A"/>
    <w:rsid w:val="00CB7ACA"/>
    <w:rsid w:val="00D10337"/>
    <w:rsid w:val="00D317E1"/>
    <w:rsid w:val="00D45245"/>
    <w:rsid w:val="00D505F2"/>
    <w:rsid w:val="00D74D05"/>
    <w:rsid w:val="00D76267"/>
    <w:rsid w:val="00D921A6"/>
    <w:rsid w:val="00DA56CC"/>
    <w:rsid w:val="00DE7896"/>
    <w:rsid w:val="00E0210B"/>
    <w:rsid w:val="00E068FC"/>
    <w:rsid w:val="00E201FD"/>
    <w:rsid w:val="00E326EA"/>
    <w:rsid w:val="00E36025"/>
    <w:rsid w:val="00E54977"/>
    <w:rsid w:val="00E92FB8"/>
    <w:rsid w:val="00EB3531"/>
    <w:rsid w:val="00ED0452"/>
    <w:rsid w:val="00EF4C48"/>
    <w:rsid w:val="00F01FEA"/>
    <w:rsid w:val="00F364DD"/>
    <w:rsid w:val="00F43F18"/>
    <w:rsid w:val="00F638CA"/>
    <w:rsid w:val="00F65C30"/>
    <w:rsid w:val="00F913E1"/>
    <w:rsid w:val="00FA3EF7"/>
    <w:rsid w:val="00FB120C"/>
    <w:rsid w:val="00FC1166"/>
    <w:rsid w:val="00FD62EC"/>
    <w:rsid w:val="00FE1600"/>
    <w:rsid w:val="00FF4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83D11"/>
  <w15:docId w15:val="{DE062211-0C75-4705-81B3-08355E96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CFA"/>
    <w:pPr>
      <w:spacing w:after="200" w:line="276" w:lineRule="auto"/>
    </w:pPr>
    <w:rPr>
      <w:sz w:val="22"/>
      <w:szCs w:val="2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C26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C265FD"/>
  </w:style>
  <w:style w:type="paragraph" w:styleId="Podnojestranice">
    <w:name w:val="footer"/>
    <w:basedOn w:val="Normal"/>
    <w:link w:val="PodnojestraniceChar"/>
    <w:uiPriority w:val="99"/>
    <w:unhideWhenUsed/>
    <w:rsid w:val="00C26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C265FD"/>
  </w:style>
  <w:style w:type="paragraph" w:styleId="Tekstubaloniu">
    <w:name w:val="Balloon Text"/>
    <w:basedOn w:val="Normal"/>
    <w:link w:val="TekstubaloniuChar"/>
    <w:uiPriority w:val="99"/>
    <w:semiHidden/>
    <w:unhideWhenUsed/>
    <w:rsid w:val="00C26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link w:val="Tekstubaloniu"/>
    <w:uiPriority w:val="99"/>
    <w:semiHidden/>
    <w:rsid w:val="00C265FD"/>
    <w:rPr>
      <w:rFonts w:ascii="Tahoma" w:hAnsi="Tahoma" w:cs="Tahoma"/>
      <w:sz w:val="16"/>
      <w:szCs w:val="16"/>
    </w:rPr>
  </w:style>
  <w:style w:type="paragraph" w:styleId="Bezrazmaka">
    <w:name w:val="No Spacing"/>
    <w:uiPriority w:val="1"/>
    <w:qFormat/>
    <w:rsid w:val="00255EBB"/>
    <w:rPr>
      <w:sz w:val="22"/>
      <w:szCs w:val="22"/>
    </w:rPr>
  </w:style>
  <w:style w:type="paragraph" w:styleId="Pasussalistom">
    <w:name w:val="List Paragraph"/>
    <w:basedOn w:val="Normal"/>
    <w:uiPriority w:val="34"/>
    <w:qFormat/>
    <w:rsid w:val="00FA3EF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veza">
    <w:name w:val="Hyperlink"/>
    <w:basedOn w:val="Podrazumevanifontpasusa"/>
    <w:uiPriority w:val="99"/>
    <w:unhideWhenUsed/>
    <w:rsid w:val="00685D18"/>
    <w:rPr>
      <w:color w:val="0000FF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685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kabinetnacelnika@opstinasokolac.rs.ba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opstinasokolac.rs.ba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C44E4-2F8A-4728-91C5-BDCBA4BF0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Меморандум</vt:lpstr>
    </vt:vector>
  </TitlesOfParts>
  <Company>Општина Соколац</Company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Меморандум</dc:title>
  <dc:subject>Допис</dc:subject>
  <dc:creator>Sladjana Vukojicic</dc:creator>
  <cp:keywords>opstinasokolac.rs.ba</cp:keywords>
  <dc:description>sladjanavukojicic1@gmail.com</dc:description>
  <cp:lastModifiedBy>Srdjana</cp:lastModifiedBy>
  <cp:revision>20</cp:revision>
  <cp:lastPrinted>2026-09-24T08:58:00Z</cp:lastPrinted>
  <dcterms:created xsi:type="dcterms:W3CDTF">2026-07-13T06:32:00Z</dcterms:created>
  <dcterms:modified xsi:type="dcterms:W3CDTF">2026-11-05T09:10:00Z</dcterms:modified>
  <dc:language>Српски</dc:language>
</cp:coreProperties>
</file>